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84B85" w14:textId="5D7669F4" w:rsidR="00B27C30" w:rsidRPr="00B27C30" w:rsidRDefault="00B27C30" w:rsidP="00B27C30">
      <w:pPr>
        <w:spacing w:after="0"/>
        <w:jc w:val="center"/>
        <w:rPr>
          <w:rFonts w:eastAsia="Times New Roman" w:cstheme="minorHAnsi"/>
          <w:b/>
          <w:bCs/>
          <w:lang w:eastAsia="pl-PL"/>
        </w:rPr>
      </w:pPr>
      <w:r w:rsidRPr="00B27C30">
        <w:rPr>
          <w:rFonts w:eastAsia="Times New Roman" w:cstheme="minorHAnsi"/>
          <w:b/>
          <w:bCs/>
          <w:lang w:eastAsia="pl-PL"/>
        </w:rPr>
        <w:t>KLAUZULA INFORMACYJNA</w:t>
      </w:r>
    </w:p>
    <w:p w14:paraId="6FE5F9BE" w14:textId="07297B93" w:rsidR="00B27C30" w:rsidRPr="00B27C30" w:rsidRDefault="00B27C30" w:rsidP="00B27C30">
      <w:pPr>
        <w:spacing w:after="0"/>
        <w:jc w:val="center"/>
        <w:rPr>
          <w:rFonts w:eastAsia="Times New Roman" w:cstheme="minorHAnsi"/>
          <w:b/>
          <w:bCs/>
          <w:lang w:eastAsia="pl-PL"/>
        </w:rPr>
      </w:pPr>
      <w:r w:rsidRPr="00B27C30">
        <w:rPr>
          <w:rFonts w:eastAsia="Times New Roman" w:cstheme="minorHAnsi"/>
          <w:b/>
          <w:bCs/>
          <w:lang w:eastAsia="pl-PL"/>
        </w:rPr>
        <w:t>dla uczestników Programu „Asystent osobisty osoby z niepełnosprawnością” – edycja 2026</w:t>
      </w:r>
    </w:p>
    <w:p w14:paraId="5F0D394B" w14:textId="77777777" w:rsidR="00B27C30" w:rsidRPr="00B27C30" w:rsidRDefault="00B27C30" w:rsidP="00B27C30">
      <w:pPr>
        <w:spacing w:after="0"/>
        <w:jc w:val="center"/>
        <w:rPr>
          <w:rFonts w:eastAsia="Times New Roman" w:cstheme="minorHAnsi"/>
          <w:sz w:val="21"/>
          <w:szCs w:val="21"/>
          <w:lang w:eastAsia="pl-PL"/>
        </w:rPr>
      </w:pPr>
    </w:p>
    <w:p w14:paraId="64AAD25A" w14:textId="77777777" w:rsidR="00B27C30" w:rsidRPr="00B27C30" w:rsidRDefault="00B27C30" w:rsidP="00B27C30">
      <w:pPr>
        <w:jc w:val="both"/>
        <w:rPr>
          <w:rFonts w:eastAsia="Times New Roman" w:cstheme="minorHAnsi"/>
          <w:sz w:val="21"/>
          <w:szCs w:val="21"/>
          <w:lang w:eastAsia="pl-PL"/>
        </w:rPr>
      </w:pPr>
      <w:r w:rsidRPr="00B27C30">
        <w:rPr>
          <w:rFonts w:eastAsia="Times New Roman" w:cstheme="minorHAnsi"/>
          <w:sz w:val="21"/>
          <w:szCs w:val="21"/>
          <w:lang w:eastAsia="pl-PL"/>
        </w:rPr>
        <w:t>Zgodnie z art. 13 Rozporządzenia Parlamentu Europejskiego i Rady (UE) 2016/679 z dnia 27 kwietnia 2016 r. w sprawie ochrony osób fizycznych w związku z przetwarzaniem danych osobowych oraz w sprawie swobodnego przepływu takich danych, dalej: RODO, informujemy, że:</w:t>
      </w:r>
    </w:p>
    <w:p w14:paraId="0854A8EE" w14:textId="77777777" w:rsidR="00B27C30" w:rsidRPr="00B27C30" w:rsidRDefault="00B27C30" w:rsidP="00B27C30">
      <w:pPr>
        <w:numPr>
          <w:ilvl w:val="0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B27C30">
        <w:rPr>
          <w:rFonts w:eastAsia="Times New Roman" w:cstheme="minorHAnsi"/>
          <w:sz w:val="21"/>
          <w:szCs w:val="21"/>
          <w:lang w:eastAsia="pl-PL"/>
        </w:rPr>
        <w:t>Administratorem danych osobowych jest Gminny Ośrodek Pomocy Społecznej w Wieprzu, reprezentowany przez Kierownika GOPS, ul. Wadowicka 4, 34-122 Wieprz.</w:t>
      </w:r>
    </w:p>
    <w:p w14:paraId="32E16AF5" w14:textId="77777777" w:rsidR="00B27C30" w:rsidRPr="00B27C30" w:rsidRDefault="00B27C30" w:rsidP="00B27C30">
      <w:pPr>
        <w:numPr>
          <w:ilvl w:val="0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B27C30">
        <w:rPr>
          <w:rFonts w:eastAsia="Times New Roman" w:cstheme="minorHAnsi"/>
          <w:sz w:val="21"/>
          <w:szCs w:val="21"/>
          <w:lang w:eastAsia="pl-PL"/>
        </w:rPr>
        <w:t>Administrator wyznaczył Inspektora Ochrony Danych, z którym można się skontaktować za pośrednictwem e-mail: iod@wieprz.pl.</w:t>
      </w:r>
    </w:p>
    <w:p w14:paraId="0CD11133" w14:textId="761E356C" w:rsidR="00B27C30" w:rsidRPr="00B27C30" w:rsidRDefault="00B27C30" w:rsidP="00B27C30">
      <w:pPr>
        <w:numPr>
          <w:ilvl w:val="0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B27C30">
        <w:rPr>
          <w:rFonts w:eastAsia="Times New Roman" w:cstheme="minorHAnsi"/>
          <w:sz w:val="21"/>
          <w:szCs w:val="21"/>
          <w:lang w:eastAsia="pl-PL"/>
        </w:rPr>
        <w:t>Pani/Pana dane osobowe będą przetwarzane w związku z realizacją Programu „Asystent osobisty osoby z niepełnosprawnością” – edycja 202</w:t>
      </w:r>
      <w:r>
        <w:rPr>
          <w:rFonts w:eastAsia="Times New Roman" w:cstheme="minorHAnsi"/>
          <w:sz w:val="21"/>
          <w:szCs w:val="21"/>
          <w:lang w:eastAsia="pl-PL"/>
        </w:rPr>
        <w:t>6</w:t>
      </w:r>
      <w:r w:rsidRPr="00B27C30">
        <w:rPr>
          <w:rFonts w:eastAsia="Times New Roman" w:cstheme="minorHAnsi"/>
          <w:sz w:val="21"/>
          <w:szCs w:val="21"/>
          <w:lang w:eastAsia="pl-PL"/>
        </w:rPr>
        <w:t>, finansowanego ze środków Funduszu Solidarnościowego, w następujących celach:</w:t>
      </w:r>
    </w:p>
    <w:p w14:paraId="4B8D7CFC" w14:textId="77777777" w:rsidR="00B27C30" w:rsidRPr="00B27C30" w:rsidRDefault="00B27C30" w:rsidP="00B27C30">
      <w:pPr>
        <w:numPr>
          <w:ilvl w:val="1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B27C30">
        <w:rPr>
          <w:rFonts w:eastAsia="Times New Roman" w:cstheme="minorHAnsi"/>
          <w:sz w:val="21"/>
          <w:szCs w:val="21"/>
          <w:lang w:eastAsia="pl-PL"/>
        </w:rPr>
        <w:t>realizacja zadania publicznego w zakresie pomocy społecznej – art. 6 ust. 1 lit. e RODO,</w:t>
      </w:r>
    </w:p>
    <w:p w14:paraId="0E00B6E0" w14:textId="77777777" w:rsidR="00B27C30" w:rsidRPr="00B27C30" w:rsidRDefault="00B27C30" w:rsidP="00B27C30">
      <w:pPr>
        <w:numPr>
          <w:ilvl w:val="1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B27C30">
        <w:rPr>
          <w:rFonts w:eastAsia="Times New Roman" w:cstheme="minorHAnsi"/>
          <w:sz w:val="21"/>
          <w:szCs w:val="21"/>
          <w:lang w:eastAsia="pl-PL"/>
        </w:rPr>
        <w:t>wypełnienie obowiązków prawnych ciążących na Administratorze – art. 6 ust. 1 lit. c RODO,</w:t>
      </w:r>
    </w:p>
    <w:p w14:paraId="4C74755C" w14:textId="77777777" w:rsidR="00B27C30" w:rsidRPr="00B27C30" w:rsidRDefault="00B27C30" w:rsidP="00B27C30">
      <w:pPr>
        <w:numPr>
          <w:ilvl w:val="1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B27C30">
        <w:rPr>
          <w:rFonts w:eastAsia="Times New Roman" w:cstheme="minorHAnsi"/>
          <w:sz w:val="21"/>
          <w:szCs w:val="21"/>
          <w:lang w:eastAsia="pl-PL"/>
        </w:rPr>
        <w:t>rozliczanie środków publicznych związanych z realizacją Programu.</w:t>
      </w:r>
      <w:r w:rsidRPr="00B27C30">
        <w:rPr>
          <w:rFonts w:eastAsia="Times New Roman" w:cstheme="minorHAnsi"/>
          <w:sz w:val="21"/>
          <w:szCs w:val="21"/>
          <w:lang w:eastAsia="pl-PL"/>
        </w:rPr>
        <w:br/>
        <w:t>Dane dotyczące stanu zdrowia, niepełnosprawności i orzeczeń mogą być przetwarzane na podstawie art. 9 ust. 2 lit. b i h RODO.</w:t>
      </w:r>
    </w:p>
    <w:p w14:paraId="2AC716ED" w14:textId="77777777" w:rsidR="00B27C30" w:rsidRPr="00B27C30" w:rsidRDefault="00B27C30" w:rsidP="00B27C30">
      <w:pPr>
        <w:numPr>
          <w:ilvl w:val="0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B27C30">
        <w:rPr>
          <w:rFonts w:eastAsia="Times New Roman" w:cstheme="minorHAnsi"/>
          <w:sz w:val="21"/>
          <w:szCs w:val="21"/>
          <w:lang w:eastAsia="pl-PL"/>
        </w:rPr>
        <w:t>Odbiorcami danych mogą być:</w:t>
      </w:r>
    </w:p>
    <w:p w14:paraId="32C74708" w14:textId="77777777" w:rsidR="00B27C30" w:rsidRPr="00B27C30" w:rsidRDefault="00B27C30" w:rsidP="00B27C30">
      <w:pPr>
        <w:numPr>
          <w:ilvl w:val="1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B27C30">
        <w:rPr>
          <w:rFonts w:eastAsia="Times New Roman" w:cstheme="minorHAnsi"/>
          <w:sz w:val="21"/>
          <w:szCs w:val="21"/>
          <w:lang w:eastAsia="pl-PL"/>
        </w:rPr>
        <w:t>instytucje upoważnione do uzyskiwania danych na podstawie przepisów prawa,</w:t>
      </w:r>
    </w:p>
    <w:p w14:paraId="21FCDBF2" w14:textId="77777777" w:rsidR="00B27C30" w:rsidRPr="00B27C30" w:rsidRDefault="00B27C30" w:rsidP="00B27C30">
      <w:pPr>
        <w:numPr>
          <w:ilvl w:val="1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B27C30">
        <w:rPr>
          <w:rFonts w:eastAsia="Times New Roman" w:cstheme="minorHAnsi"/>
          <w:sz w:val="21"/>
          <w:szCs w:val="21"/>
          <w:lang w:eastAsia="pl-PL"/>
        </w:rPr>
        <w:t>podmioty przetwarzające dane w imieniu Administratora na podstawie stosownych umów.</w:t>
      </w:r>
    </w:p>
    <w:p w14:paraId="7C8E84D0" w14:textId="77777777" w:rsidR="00B27C30" w:rsidRPr="00B27C30" w:rsidRDefault="00B27C30" w:rsidP="00B27C30">
      <w:pPr>
        <w:numPr>
          <w:ilvl w:val="0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B27C30">
        <w:rPr>
          <w:rFonts w:eastAsia="Times New Roman" w:cstheme="minorHAnsi"/>
          <w:sz w:val="21"/>
          <w:szCs w:val="21"/>
          <w:lang w:eastAsia="pl-PL"/>
        </w:rPr>
        <w:t>Dane osobowe będą przechowywane przez okres wynikający z przepisów dotyczących archiwizacji dokumentacji związanej z realizacją Programów finansowanych ze środków publicznych.</w:t>
      </w:r>
    </w:p>
    <w:p w14:paraId="028A1EB8" w14:textId="77777777" w:rsidR="00B27C30" w:rsidRPr="00B27C30" w:rsidRDefault="00B27C30" w:rsidP="00B27C30">
      <w:pPr>
        <w:numPr>
          <w:ilvl w:val="0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B27C30">
        <w:rPr>
          <w:rFonts w:eastAsia="Times New Roman" w:cstheme="minorHAnsi"/>
          <w:sz w:val="21"/>
          <w:szCs w:val="21"/>
          <w:lang w:eastAsia="pl-PL"/>
        </w:rPr>
        <w:t>Przysługuje Pani/Panu prawo dostępu do danych, ich sprostowania, ograniczenia przetwarzania oraz wniesienia sprzeciwu wobec przetwarzania danych – w przypadkach przewidzianych prawem.</w:t>
      </w:r>
    </w:p>
    <w:p w14:paraId="07C935C4" w14:textId="2239F094" w:rsidR="00B27C30" w:rsidRPr="00B27C30" w:rsidRDefault="00B27C30" w:rsidP="00B27C30">
      <w:pPr>
        <w:numPr>
          <w:ilvl w:val="0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B27C30">
        <w:rPr>
          <w:rFonts w:eastAsia="Times New Roman" w:cstheme="minorHAnsi"/>
          <w:sz w:val="21"/>
          <w:szCs w:val="21"/>
          <w:lang w:eastAsia="pl-PL"/>
        </w:rPr>
        <w:t>Przysługuje Pani/Panu prawo wniesienia skargi do Prezesa Urzędu Ochrony Danych Osobowych (</w:t>
      </w:r>
      <w:r>
        <w:rPr>
          <w:rFonts w:eastAsia="Times New Roman" w:cstheme="minorHAnsi"/>
          <w:sz w:val="21"/>
          <w:szCs w:val="21"/>
          <w:lang w:eastAsia="pl-PL"/>
        </w:rPr>
        <w:t>www.uodo.pl</w:t>
      </w:r>
      <w:r w:rsidRPr="00B27C30">
        <w:rPr>
          <w:rFonts w:eastAsia="Times New Roman" w:cstheme="minorHAnsi"/>
          <w:sz w:val="21"/>
          <w:szCs w:val="21"/>
          <w:lang w:eastAsia="pl-PL"/>
        </w:rPr>
        <w:t>), jeżeli uzna Pani/Pan, że przetwarzanie danych osobowych narusza przepisy RODO.</w:t>
      </w:r>
    </w:p>
    <w:p w14:paraId="4D20472B" w14:textId="77777777" w:rsidR="00B27C30" w:rsidRPr="00B27C30" w:rsidRDefault="00B27C30" w:rsidP="00B27C30">
      <w:pPr>
        <w:numPr>
          <w:ilvl w:val="0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B27C30">
        <w:rPr>
          <w:rFonts w:eastAsia="Times New Roman" w:cstheme="minorHAnsi"/>
          <w:sz w:val="21"/>
          <w:szCs w:val="21"/>
          <w:lang w:eastAsia="pl-PL"/>
        </w:rPr>
        <w:t>Podanie danych osobowych wskazanych w Karcie zgłoszenia do Programu jest dobrowolne, jednak niezbędne do uczestnictwa w Programie. Niepodanie danych uniemożliwi objęcie wsparciem.</w:t>
      </w:r>
    </w:p>
    <w:p w14:paraId="6A571879" w14:textId="77777777" w:rsidR="00B27C30" w:rsidRPr="00B27C30" w:rsidRDefault="00B27C30" w:rsidP="00B27C30">
      <w:pPr>
        <w:numPr>
          <w:ilvl w:val="0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B27C30">
        <w:rPr>
          <w:rFonts w:eastAsia="Times New Roman" w:cstheme="minorHAnsi"/>
          <w:sz w:val="21"/>
          <w:szCs w:val="21"/>
          <w:lang w:eastAsia="pl-PL"/>
        </w:rPr>
        <w:t>Dane osobowe nie będą podlegały zautomatyzowanemu podejmowaniu decyzji, w tym profilowaniu.</w:t>
      </w:r>
    </w:p>
    <w:p w14:paraId="2A52BF09" w14:textId="77777777" w:rsidR="00B27C30" w:rsidRPr="00B27C30" w:rsidRDefault="00B27C30" w:rsidP="00B27C30">
      <w:pPr>
        <w:numPr>
          <w:ilvl w:val="0"/>
          <w:numId w:val="8"/>
        </w:numPr>
        <w:jc w:val="both"/>
        <w:rPr>
          <w:rFonts w:eastAsia="Times New Roman" w:cstheme="minorHAnsi"/>
          <w:sz w:val="21"/>
          <w:szCs w:val="21"/>
          <w:lang w:eastAsia="pl-PL"/>
        </w:rPr>
      </w:pPr>
      <w:r w:rsidRPr="00B27C30">
        <w:rPr>
          <w:rFonts w:eastAsia="Times New Roman" w:cstheme="minorHAnsi"/>
          <w:sz w:val="21"/>
          <w:szCs w:val="21"/>
          <w:lang w:eastAsia="pl-PL"/>
        </w:rPr>
        <w:t>Administrator nie zamierza przekazywać danych osobowych do państw trzecich ani organizacji międzynarodowych.</w:t>
      </w:r>
    </w:p>
    <w:p w14:paraId="53C72DB7" w14:textId="77777777" w:rsidR="0051575D" w:rsidRDefault="0051575D" w:rsidP="00172351">
      <w:pPr>
        <w:jc w:val="right"/>
        <w:rPr>
          <w:rFonts w:cstheme="minorHAnsi"/>
        </w:rPr>
      </w:pPr>
    </w:p>
    <w:p w14:paraId="77F7F427" w14:textId="77777777" w:rsidR="00172351" w:rsidRDefault="00172351" w:rsidP="00172351">
      <w:pPr>
        <w:jc w:val="right"/>
        <w:rPr>
          <w:rFonts w:cstheme="minorHAnsi"/>
        </w:rPr>
      </w:pPr>
    </w:p>
    <w:p w14:paraId="07CDD1BF" w14:textId="60933526" w:rsidR="00172351" w:rsidRPr="00B27C30" w:rsidRDefault="00172351" w:rsidP="00172351">
      <w:pPr>
        <w:jc w:val="right"/>
        <w:rPr>
          <w:rFonts w:cstheme="minorHAnsi"/>
        </w:rPr>
      </w:pPr>
      <w:r>
        <w:rPr>
          <w:rFonts w:cstheme="minorHAnsi"/>
        </w:rPr>
        <w:t>………………………………………………………</w:t>
      </w:r>
      <w:r>
        <w:rPr>
          <w:rFonts w:cstheme="minorHAnsi"/>
        </w:rPr>
        <w:br/>
        <w:t>data i podpis</w:t>
      </w:r>
    </w:p>
    <w:sectPr w:rsidR="00172351" w:rsidRPr="00B27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420C7"/>
    <w:multiLevelType w:val="multilevel"/>
    <w:tmpl w:val="48508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463366"/>
    <w:multiLevelType w:val="multilevel"/>
    <w:tmpl w:val="0068F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8907DF"/>
    <w:multiLevelType w:val="multilevel"/>
    <w:tmpl w:val="70CCD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374627"/>
    <w:multiLevelType w:val="multilevel"/>
    <w:tmpl w:val="FFF61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676777"/>
    <w:multiLevelType w:val="multilevel"/>
    <w:tmpl w:val="233C0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5E2A6E"/>
    <w:multiLevelType w:val="multilevel"/>
    <w:tmpl w:val="D7660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4365DC"/>
    <w:multiLevelType w:val="multilevel"/>
    <w:tmpl w:val="0D1C3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2761A1"/>
    <w:multiLevelType w:val="multilevel"/>
    <w:tmpl w:val="3BD02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8019122">
    <w:abstractNumId w:val="3"/>
  </w:num>
  <w:num w:numId="2" w16cid:durableId="1798602708">
    <w:abstractNumId w:val="5"/>
  </w:num>
  <w:num w:numId="3" w16cid:durableId="74866934">
    <w:abstractNumId w:val="0"/>
  </w:num>
  <w:num w:numId="4" w16cid:durableId="1761871530">
    <w:abstractNumId w:val="2"/>
  </w:num>
  <w:num w:numId="5" w16cid:durableId="1772509475">
    <w:abstractNumId w:val="4"/>
  </w:num>
  <w:num w:numId="6" w16cid:durableId="1756779306">
    <w:abstractNumId w:val="6"/>
  </w:num>
  <w:num w:numId="7" w16cid:durableId="1532961166">
    <w:abstractNumId w:val="7"/>
  </w:num>
  <w:num w:numId="8" w16cid:durableId="1798335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7A1"/>
    <w:rsid w:val="00172351"/>
    <w:rsid w:val="003A35B6"/>
    <w:rsid w:val="004E7322"/>
    <w:rsid w:val="0051575D"/>
    <w:rsid w:val="005765E4"/>
    <w:rsid w:val="00584F95"/>
    <w:rsid w:val="006507A1"/>
    <w:rsid w:val="00943AA5"/>
    <w:rsid w:val="00951DEA"/>
    <w:rsid w:val="00A8512C"/>
    <w:rsid w:val="00B27C30"/>
    <w:rsid w:val="00E0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A2F54"/>
  <w15:docId w15:val="{38CA8B99-5CEC-4B2C-BCEC-5F5B15603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5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507A1"/>
    <w:rPr>
      <w:b/>
      <w:bCs/>
    </w:rPr>
  </w:style>
  <w:style w:type="character" w:styleId="Hipercze">
    <w:name w:val="Hyperlink"/>
    <w:basedOn w:val="Domylnaczcionkaakapitu"/>
    <w:uiPriority w:val="99"/>
    <w:unhideWhenUsed/>
    <w:rsid w:val="006507A1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73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0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Buczak</dc:creator>
  <cp:lastModifiedBy>Patrycja Nowak</cp:lastModifiedBy>
  <cp:revision>2</cp:revision>
  <dcterms:created xsi:type="dcterms:W3CDTF">2025-12-30T09:04:00Z</dcterms:created>
  <dcterms:modified xsi:type="dcterms:W3CDTF">2025-12-30T09:04:00Z</dcterms:modified>
</cp:coreProperties>
</file>